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331AD279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C64394">
      <w:pPr>
        <w:pStyle w:val="Naslov2"/>
        <w:numPr>
          <w:ilvl w:val="0"/>
          <w:numId w:val="46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286714CC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5454F4">
        <w:rPr>
          <w:rFonts w:ascii="Arial" w:hAnsi="Arial" w:cs="Arial"/>
          <w:sz w:val="20"/>
          <w:szCs w:val="20"/>
        </w:rPr>
        <w:t>vzdrževanje in servisiranje plovil P-08 in P-16</w:t>
      </w:r>
      <w:r w:rsidR="007A627D">
        <w:rPr>
          <w:rFonts w:ascii="Arial" w:hAnsi="Arial" w:cs="Arial"/>
          <w:sz w:val="20"/>
          <w:szCs w:val="20"/>
        </w:rPr>
        <w:t xml:space="preserve"> za potrebe </w:t>
      </w:r>
      <w:r w:rsidR="00A75CCB">
        <w:rPr>
          <w:rFonts w:ascii="Arial" w:hAnsi="Arial" w:cs="Arial"/>
          <w:sz w:val="20"/>
          <w:szCs w:val="20"/>
        </w:rPr>
        <w:t xml:space="preserve">PU Koper (v nadaljevanju: uporabnik). </w:t>
      </w:r>
    </w:p>
    <w:p w14:paraId="3413D0FB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F68B9F" w14:textId="77777777" w:rsidR="002D4F4A" w:rsidRPr="00340B12" w:rsidRDefault="002D4F4A" w:rsidP="002D4F4A">
      <w:pPr>
        <w:jc w:val="both"/>
        <w:rPr>
          <w:rFonts w:ascii="Arial" w:hAnsi="Arial" w:cs="Arial"/>
          <w:sz w:val="20"/>
          <w:szCs w:val="20"/>
        </w:rPr>
      </w:pPr>
      <w:r w:rsidRPr="00340B12">
        <w:rPr>
          <w:rFonts w:ascii="Arial" w:hAnsi="Arial" w:cs="Arial"/>
          <w:sz w:val="20"/>
          <w:szCs w:val="20"/>
        </w:rPr>
        <w:t>Predmet javnega naročila zajema:</w:t>
      </w:r>
    </w:p>
    <w:p w14:paraId="21571B98" w14:textId="57424B20" w:rsidR="002D4F4A" w:rsidRPr="00340B12" w:rsidRDefault="002D4F4A" w:rsidP="002D4F4A">
      <w:pPr>
        <w:ind w:left="142" w:hanging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redno servisiranje</w:t>
      </w:r>
      <w:r w:rsidRPr="00340B12">
        <w:rPr>
          <w:rFonts w:ascii="Arial" w:hAnsi="Arial" w:cs="Arial"/>
          <w:sz w:val="20"/>
          <w:szCs w:val="20"/>
        </w:rPr>
        <w:t xml:space="preserve"> mo</w:t>
      </w:r>
      <w:r>
        <w:rPr>
          <w:rFonts w:ascii="Arial" w:hAnsi="Arial" w:cs="Arial"/>
          <w:sz w:val="20"/>
          <w:szCs w:val="20"/>
        </w:rPr>
        <w:t>torjev in redno servisiranje</w:t>
      </w:r>
      <w:r w:rsidRPr="00340B12">
        <w:rPr>
          <w:rFonts w:ascii="Arial" w:hAnsi="Arial" w:cs="Arial"/>
          <w:sz w:val="20"/>
          <w:szCs w:val="20"/>
        </w:rPr>
        <w:t xml:space="preserve"> ostalih delov plovila (v nadaljevanju: redni servisi)</w:t>
      </w:r>
      <w:r w:rsidR="00474D99">
        <w:rPr>
          <w:rFonts w:ascii="Arial" w:hAnsi="Arial" w:cs="Arial"/>
          <w:sz w:val="20"/>
          <w:szCs w:val="20"/>
        </w:rPr>
        <w:t xml:space="preserve"> in</w:t>
      </w:r>
    </w:p>
    <w:p w14:paraId="5B12B5A9" w14:textId="122B2C15" w:rsidR="002D4F4A" w:rsidRDefault="00474D99" w:rsidP="002D4F4A">
      <w:pPr>
        <w:jc w:val="both"/>
        <w:rPr>
          <w:rFonts w:ascii="Arial" w:hAnsi="Arial" w:cs="Arial"/>
          <w:sz w:val="20"/>
          <w:szCs w:val="20"/>
        </w:rPr>
      </w:pPr>
      <w:r w:rsidRPr="002F6E01">
        <w:rPr>
          <w:rFonts w:ascii="Arial" w:hAnsi="Arial" w:cs="Arial"/>
          <w:sz w:val="20"/>
          <w:szCs w:val="20"/>
        </w:rPr>
        <w:t xml:space="preserve">- </w:t>
      </w:r>
      <w:r w:rsidR="002D4F4A" w:rsidRPr="002F6E01">
        <w:rPr>
          <w:rFonts w:ascii="Arial" w:hAnsi="Arial" w:cs="Arial"/>
          <w:sz w:val="20"/>
          <w:szCs w:val="20"/>
        </w:rPr>
        <w:t>vzdrževanje</w:t>
      </w:r>
      <w:r w:rsidRPr="002F6E01">
        <w:rPr>
          <w:rFonts w:ascii="Arial" w:hAnsi="Arial" w:cs="Arial"/>
          <w:sz w:val="20"/>
          <w:szCs w:val="20"/>
        </w:rPr>
        <w:t xml:space="preserve">: </w:t>
      </w:r>
      <w:r w:rsidR="002D4F4A" w:rsidRPr="002F6E01">
        <w:rPr>
          <w:rFonts w:ascii="Arial" w:hAnsi="Arial" w:cs="Arial"/>
          <w:sz w:val="20"/>
          <w:szCs w:val="20"/>
        </w:rPr>
        <w:t>ostala dela na motorjih plovil</w:t>
      </w:r>
      <w:r w:rsidRPr="002F6E01">
        <w:rPr>
          <w:rFonts w:ascii="Arial" w:hAnsi="Arial" w:cs="Arial"/>
          <w:sz w:val="20"/>
          <w:szCs w:val="20"/>
        </w:rPr>
        <w:t xml:space="preserve"> </w:t>
      </w:r>
      <w:r w:rsidR="0001696C" w:rsidRPr="002F6E01">
        <w:rPr>
          <w:rFonts w:ascii="Arial" w:hAnsi="Arial" w:cs="Arial"/>
          <w:sz w:val="20"/>
          <w:szCs w:val="20"/>
        </w:rPr>
        <w:t>ter</w:t>
      </w:r>
      <w:r w:rsidRPr="002F6E01">
        <w:rPr>
          <w:rFonts w:ascii="Arial" w:hAnsi="Arial" w:cs="Arial"/>
          <w:sz w:val="20"/>
          <w:szCs w:val="20"/>
        </w:rPr>
        <w:t xml:space="preserve"> </w:t>
      </w:r>
      <w:r w:rsidR="002D4F4A" w:rsidRPr="002F6E01">
        <w:rPr>
          <w:rFonts w:ascii="Arial" w:hAnsi="Arial" w:cs="Arial"/>
          <w:sz w:val="20"/>
          <w:szCs w:val="20"/>
        </w:rPr>
        <w:t xml:space="preserve">ostala </w:t>
      </w:r>
      <w:r w:rsidR="0001696C" w:rsidRPr="002F6E01">
        <w:rPr>
          <w:rFonts w:ascii="Arial" w:hAnsi="Arial" w:cs="Arial"/>
          <w:sz w:val="20"/>
          <w:szCs w:val="20"/>
        </w:rPr>
        <w:t xml:space="preserve">in izredna </w:t>
      </w:r>
      <w:r w:rsidR="002D4F4A" w:rsidRPr="002F6E01">
        <w:rPr>
          <w:rFonts w:ascii="Arial" w:hAnsi="Arial" w:cs="Arial"/>
          <w:sz w:val="20"/>
          <w:szCs w:val="20"/>
        </w:rPr>
        <w:t xml:space="preserve">popravila (v nadaljevanju: </w:t>
      </w:r>
      <w:r w:rsidR="00526D4A" w:rsidRPr="002F6E01">
        <w:rPr>
          <w:rFonts w:ascii="Arial" w:hAnsi="Arial" w:cs="Arial"/>
          <w:sz w:val="20"/>
          <w:szCs w:val="20"/>
        </w:rPr>
        <w:t xml:space="preserve">vzdrževalna </w:t>
      </w:r>
      <w:r w:rsidR="00526D4A">
        <w:rPr>
          <w:rFonts w:ascii="Arial" w:hAnsi="Arial" w:cs="Arial"/>
          <w:sz w:val="20"/>
          <w:szCs w:val="20"/>
        </w:rPr>
        <w:t>dela</w:t>
      </w:r>
      <w:r w:rsidR="002D4F4A" w:rsidRPr="00F278E4">
        <w:rPr>
          <w:rFonts w:ascii="Arial" w:hAnsi="Arial" w:cs="Arial"/>
          <w:sz w:val="20"/>
          <w:szCs w:val="20"/>
        </w:rPr>
        <w:t>).</w:t>
      </w:r>
      <w:r w:rsidR="002D4F4A">
        <w:rPr>
          <w:rFonts w:ascii="Arial" w:hAnsi="Arial" w:cs="Arial"/>
          <w:sz w:val="20"/>
          <w:szCs w:val="20"/>
        </w:rPr>
        <w:t xml:space="preserve"> </w:t>
      </w:r>
    </w:p>
    <w:p w14:paraId="5BEE643D" w14:textId="0522BB20" w:rsidR="00226C60" w:rsidRPr="00226C60" w:rsidRDefault="00226C60" w:rsidP="004B4E61">
      <w:pPr>
        <w:rPr>
          <w:rFonts w:ascii="Arial" w:hAnsi="Arial" w:cs="Arial"/>
          <w:sz w:val="20"/>
          <w:szCs w:val="20"/>
        </w:rPr>
      </w:pPr>
      <w:r w:rsidRPr="00226C60">
        <w:rPr>
          <w:rFonts w:ascii="Arial" w:hAnsi="Arial" w:cs="Arial"/>
          <w:sz w:val="20"/>
          <w:szCs w:val="20"/>
        </w:rPr>
        <w:t xml:space="preserve"> </w:t>
      </w:r>
    </w:p>
    <w:p w14:paraId="47E68E59" w14:textId="77777777" w:rsidR="00C64394" w:rsidRPr="00C64394" w:rsidRDefault="00C64394" w:rsidP="00C64394"/>
    <w:p w14:paraId="408EA852" w14:textId="37F85C18" w:rsidR="00350F04" w:rsidRPr="008603C0" w:rsidRDefault="00350F04" w:rsidP="00C64394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bookmarkStart w:id="1" w:name="_Toc60984873"/>
      <w:r w:rsidRPr="008603C0">
        <w:rPr>
          <w:i w:val="0"/>
        </w:rPr>
        <w:t>USTREZNOST PONUJEN</w:t>
      </w:r>
      <w:bookmarkEnd w:id="1"/>
      <w:r w:rsidR="00E80B33" w:rsidRPr="008603C0">
        <w:rPr>
          <w:i w:val="0"/>
        </w:rPr>
        <w:t>IH STORITEV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69920EDF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4344D9">
        <w:rPr>
          <w:rFonts w:ascii="Arial" w:hAnsi="Arial" w:cs="Arial"/>
          <w:color w:val="000000" w:themeColor="text1"/>
          <w:sz w:val="20"/>
          <w:szCs w:val="20"/>
        </w:rPr>
        <w:t xml:space="preserve">e storitve morajo v celoti ustrezati vsem zahtevam iz razpisne dokumentacije.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01F84B1" w14:textId="77777777" w:rsidR="003B1CE2" w:rsidRPr="00561D50" w:rsidRDefault="003B1CE2" w:rsidP="003B1CE2">
      <w:pPr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 xml:space="preserve">Kot dokazilo o ustreznosti ponujene </w:t>
      </w:r>
      <w:r>
        <w:rPr>
          <w:rFonts w:ascii="Arial" w:hAnsi="Arial" w:cs="Arial"/>
          <w:sz w:val="20"/>
          <w:szCs w:val="20"/>
        </w:rPr>
        <w:t>storitve</w:t>
      </w:r>
      <w:r w:rsidRPr="00561D50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343261B4" w14:textId="013C474A" w:rsidR="003B1CE2" w:rsidRPr="00561D50" w:rsidRDefault="003B1CE2" w:rsidP="003B1CE2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561D50">
        <w:rPr>
          <w:rFonts w:ascii="Arial" w:hAnsi="Arial" w:cs="Arial"/>
          <w:sz w:val="20"/>
          <w:szCs w:val="20"/>
        </w:rPr>
        <w:t>Izjavo ponudnika, da ponuj</w:t>
      </w:r>
      <w:r>
        <w:rPr>
          <w:rFonts w:ascii="Arial" w:hAnsi="Arial" w:cs="Arial"/>
          <w:sz w:val="20"/>
          <w:szCs w:val="20"/>
        </w:rPr>
        <w:t>ene storitve</w:t>
      </w:r>
      <w:r w:rsidRPr="00561D50">
        <w:rPr>
          <w:rFonts w:ascii="Arial" w:hAnsi="Arial" w:cs="Arial"/>
          <w:sz w:val="20"/>
          <w:szCs w:val="20"/>
        </w:rPr>
        <w:t xml:space="preserve"> ustreza</w:t>
      </w:r>
      <w:r>
        <w:rPr>
          <w:rFonts w:ascii="Arial" w:hAnsi="Arial" w:cs="Arial"/>
          <w:sz w:val="20"/>
          <w:szCs w:val="20"/>
        </w:rPr>
        <w:t>jo</w:t>
      </w:r>
      <w:r w:rsidRPr="00561D50">
        <w:rPr>
          <w:rFonts w:ascii="Arial" w:hAnsi="Arial" w:cs="Arial"/>
          <w:sz w:val="20"/>
          <w:szCs w:val="20"/>
        </w:rPr>
        <w:t xml:space="preserve"> zahtevam iz razpisne dokumentacije, ki jo ponudnik poda na</w:t>
      </w:r>
      <w:r>
        <w:rPr>
          <w:rFonts w:ascii="Arial" w:hAnsi="Arial" w:cs="Arial"/>
          <w:sz w:val="20"/>
          <w:szCs w:val="20"/>
        </w:rPr>
        <w:t xml:space="preserve"> obrazcu iz Priloge št. </w:t>
      </w:r>
      <w:r w:rsidR="00EE1CA9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</w:p>
    <w:p w14:paraId="0BDB0358" w14:textId="77777777" w:rsidR="003B1CE2" w:rsidRPr="00561D50" w:rsidRDefault="003B1CE2" w:rsidP="003B1CE2">
      <w:pPr>
        <w:jc w:val="both"/>
        <w:rPr>
          <w:rFonts w:ascii="Arial" w:hAnsi="Arial" w:cs="Arial"/>
          <w:i/>
          <w:sz w:val="20"/>
          <w:szCs w:val="20"/>
        </w:rPr>
      </w:pPr>
    </w:p>
    <w:p w14:paraId="6C1C0F59" w14:textId="77777777" w:rsidR="003B1CE2" w:rsidRPr="00561D50" w:rsidRDefault="003B1CE2" w:rsidP="003B1CE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</w:t>
      </w:r>
      <w:r>
        <w:rPr>
          <w:rFonts w:ascii="Arial" w:hAnsi="Arial" w:cs="Arial"/>
          <w:sz w:val="20"/>
          <w:szCs w:val="20"/>
        </w:rPr>
        <w:t xml:space="preserve">e storitve </w:t>
      </w:r>
      <w:r w:rsidRPr="006C1785">
        <w:rPr>
          <w:rFonts w:ascii="Arial" w:hAnsi="Arial" w:cs="Arial"/>
          <w:sz w:val="20"/>
          <w:szCs w:val="20"/>
        </w:rPr>
        <w:t>ustreza</w:t>
      </w:r>
      <w:r>
        <w:rPr>
          <w:rFonts w:ascii="Arial" w:hAnsi="Arial" w:cs="Arial"/>
          <w:sz w:val="20"/>
          <w:szCs w:val="20"/>
        </w:rPr>
        <w:t>jo</w:t>
      </w:r>
      <w:r w:rsidRPr="006C1785">
        <w:rPr>
          <w:rFonts w:ascii="Arial" w:hAnsi="Arial" w:cs="Arial"/>
          <w:sz w:val="20"/>
          <w:szCs w:val="20"/>
        </w:rPr>
        <w:t xml:space="preserve"> zahtevam iz razpisne dokumentacije</w:t>
      </w:r>
      <w:r w:rsidRPr="00561D50">
        <w:rPr>
          <w:rFonts w:ascii="Arial" w:hAnsi="Arial" w:cs="Arial"/>
          <w:sz w:val="20"/>
          <w:szCs w:val="20"/>
        </w:rPr>
        <w:t xml:space="preserve">. </w:t>
      </w:r>
    </w:p>
    <w:p w14:paraId="0D3ABF83" w14:textId="2505CADB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2A4D95D" w14:textId="2EB0ABDD" w:rsidR="00350F04" w:rsidRPr="00753309" w:rsidRDefault="00753309" w:rsidP="00753309">
      <w:pPr>
        <w:pStyle w:val="Odstavekseznama"/>
        <w:numPr>
          <w:ilvl w:val="0"/>
          <w:numId w:val="46"/>
        </w:numPr>
        <w:spacing w:line="260" w:lineRule="exact"/>
        <w:ind w:left="284" w:hanging="284"/>
        <w:rPr>
          <w:rStyle w:val="Razpisnaslog2Znak"/>
          <w:i w:val="0"/>
        </w:rPr>
      </w:pPr>
      <w:r w:rsidRPr="00753309">
        <w:rPr>
          <w:rStyle w:val="Razpisnaslog2Znak"/>
          <w:i w:val="0"/>
        </w:rPr>
        <w:t>OSNOVNI PODATKI PLOVIL</w:t>
      </w:r>
      <w:r w:rsidR="008E5029">
        <w:rPr>
          <w:rStyle w:val="Razpisnaslog2Znak"/>
          <w:i w:val="0"/>
        </w:rPr>
        <w:t>A</w:t>
      </w:r>
      <w:r w:rsidRPr="00753309">
        <w:rPr>
          <w:rStyle w:val="Razpisnaslog2Znak"/>
          <w:i w:val="0"/>
        </w:rPr>
        <w:t xml:space="preserve"> P-08 IN P-16</w:t>
      </w:r>
    </w:p>
    <w:p w14:paraId="05A88657" w14:textId="7AC1B2F4" w:rsidR="00753309" w:rsidRDefault="00753309" w:rsidP="00753309">
      <w:pPr>
        <w:spacing w:line="260" w:lineRule="exact"/>
        <w:rPr>
          <w:rFonts w:cs="Arial"/>
          <w:szCs w:val="20"/>
        </w:rPr>
      </w:pPr>
    </w:p>
    <w:p w14:paraId="3C16B6B7" w14:textId="5B2869E6" w:rsidR="009845AD" w:rsidRDefault="009845AD" w:rsidP="009845AD">
      <w:pPr>
        <w:jc w:val="both"/>
        <w:rPr>
          <w:rFonts w:ascii="Arial" w:hAnsi="Arial" w:cs="Arial"/>
          <w:sz w:val="20"/>
        </w:rPr>
      </w:pPr>
      <w:r w:rsidRPr="00007B6F">
        <w:rPr>
          <w:rFonts w:ascii="Arial" w:hAnsi="Arial" w:cs="Arial"/>
          <w:sz w:val="20"/>
        </w:rPr>
        <w:t xml:space="preserve">Vrsta in obseg storitev je podan v obrazcu ponudbenega predračuna (Priloga št. </w:t>
      </w:r>
      <w:r w:rsidR="00007B6F" w:rsidRPr="00007B6F">
        <w:rPr>
          <w:rFonts w:ascii="Arial" w:hAnsi="Arial" w:cs="Arial"/>
          <w:sz w:val="20"/>
        </w:rPr>
        <w:t>3</w:t>
      </w:r>
      <w:r w:rsidRPr="00007B6F">
        <w:rPr>
          <w:rFonts w:ascii="Arial" w:hAnsi="Arial" w:cs="Arial"/>
          <w:sz w:val="20"/>
        </w:rPr>
        <w:t>.</w:t>
      </w:r>
      <w:r w:rsidR="00007B6F" w:rsidRPr="00007B6F">
        <w:rPr>
          <w:rFonts w:ascii="Arial" w:hAnsi="Arial" w:cs="Arial"/>
          <w:sz w:val="20"/>
        </w:rPr>
        <w:t>1</w:t>
      </w:r>
      <w:r w:rsidRPr="00007B6F">
        <w:rPr>
          <w:rFonts w:ascii="Arial" w:hAnsi="Arial" w:cs="Arial"/>
          <w:sz w:val="20"/>
        </w:rPr>
        <w:t>).</w:t>
      </w:r>
    </w:p>
    <w:p w14:paraId="182D8B0E" w14:textId="77777777" w:rsidR="00065671" w:rsidRPr="0011583E" w:rsidRDefault="00065671" w:rsidP="00065671">
      <w:pPr>
        <w:pStyle w:val="Naslov1"/>
        <w:rPr>
          <w:sz w:val="20"/>
          <w:szCs w:val="20"/>
          <w:u w:val="single"/>
        </w:rPr>
      </w:pPr>
      <w:r w:rsidRPr="0011583E">
        <w:rPr>
          <w:sz w:val="20"/>
          <w:szCs w:val="20"/>
          <w:u w:val="single"/>
        </w:rPr>
        <w:t>Osnovni podatki plovila P-08</w:t>
      </w:r>
    </w:p>
    <w:p w14:paraId="263C444C" w14:textId="77777777" w:rsidR="00065671" w:rsidRDefault="00065671" w:rsidP="00065671"/>
    <w:tbl>
      <w:tblPr>
        <w:tblW w:w="9200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4120"/>
        <w:gridCol w:w="5080"/>
      </w:tblGrid>
      <w:tr w:rsidR="00065671" w:rsidRPr="0057303D" w14:paraId="7828D1BE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7114D187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Model plovila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6B7118B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Titan 290 Pilot</w:t>
            </w:r>
          </w:p>
        </w:tc>
      </w:tr>
      <w:tr w:rsidR="00065671" w:rsidRPr="0057303D" w14:paraId="44145A11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51035478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Leto izdelave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7CC4F8C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2016</w:t>
            </w:r>
          </w:p>
        </w:tc>
      </w:tr>
      <w:tr w:rsidR="00065671" w:rsidRPr="0057303D" w14:paraId="1895EE9D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5BD01E75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Proizvajalec: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5A2D5800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 xml:space="preserve">Titan </w:t>
            </w: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Boats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65671" w:rsidRPr="0057303D" w14:paraId="57B79AA9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4AEFC51E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Serijska številka plovila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6B69DFB2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CA-QEK29011B616</w:t>
            </w:r>
          </w:p>
        </w:tc>
      </w:tr>
      <w:tr w:rsidR="00065671" w:rsidRPr="0057303D" w14:paraId="44C6718E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39B52DEC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Registrska oznaka plovila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76AF791E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P-08</w:t>
            </w:r>
          </w:p>
        </w:tc>
      </w:tr>
      <w:tr w:rsidR="00065671" w:rsidRPr="0057303D" w14:paraId="2053931B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0BFF1F98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Dolžina čez vse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556BB6E0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9,96 m</w:t>
            </w:r>
          </w:p>
        </w:tc>
      </w:tr>
      <w:tr w:rsidR="00065671" w:rsidRPr="0057303D" w14:paraId="1AB03C71" w14:textId="77777777" w:rsidTr="001D2F57">
        <w:tc>
          <w:tcPr>
            <w:tcW w:w="4120" w:type="dxa"/>
            <w:shd w:val="clear" w:color="auto" w:fill="auto"/>
            <w:hideMark/>
          </w:tcPr>
          <w:p w14:paraId="413F4395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 xml:space="preserve"> Širina čez vse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3107DA0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3,25 m</w:t>
            </w:r>
          </w:p>
        </w:tc>
      </w:tr>
      <w:tr w:rsidR="00065671" w:rsidRPr="0057303D" w14:paraId="47BE3328" w14:textId="77777777" w:rsidTr="001D2F57">
        <w:tc>
          <w:tcPr>
            <w:tcW w:w="4120" w:type="dxa"/>
            <w:shd w:val="clear" w:color="auto" w:fill="auto"/>
            <w:vAlign w:val="center"/>
            <w:hideMark/>
          </w:tcPr>
          <w:p w14:paraId="760B824E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Skupna višina (od kobilice do vrha radarja)</w:t>
            </w:r>
          </w:p>
        </w:tc>
        <w:tc>
          <w:tcPr>
            <w:tcW w:w="5080" w:type="dxa"/>
            <w:shd w:val="clear" w:color="auto" w:fill="auto"/>
            <w:noWrap/>
            <w:vAlign w:val="center"/>
            <w:hideMark/>
          </w:tcPr>
          <w:p w14:paraId="3292E093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3,96 m</w:t>
            </w:r>
          </w:p>
        </w:tc>
      </w:tr>
      <w:tr w:rsidR="00065671" w:rsidRPr="0057303D" w14:paraId="21EC0BB1" w14:textId="77777777" w:rsidTr="001D2F57">
        <w:tc>
          <w:tcPr>
            <w:tcW w:w="4120" w:type="dxa"/>
            <w:shd w:val="clear" w:color="auto" w:fill="auto"/>
            <w:noWrap/>
            <w:vAlign w:val="center"/>
            <w:hideMark/>
          </w:tcPr>
          <w:p w14:paraId="66BD5182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Ugrez:</w:t>
            </w:r>
          </w:p>
        </w:tc>
        <w:tc>
          <w:tcPr>
            <w:tcW w:w="5080" w:type="dxa"/>
            <w:shd w:val="clear" w:color="auto" w:fill="auto"/>
            <w:vAlign w:val="center"/>
            <w:hideMark/>
          </w:tcPr>
          <w:p w14:paraId="07ECC91D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Motorja dvignjena- 48 cm" / Motorja spuščena: 84 cm"</w:t>
            </w:r>
          </w:p>
        </w:tc>
      </w:tr>
      <w:tr w:rsidR="00065671" w:rsidRPr="0057303D" w14:paraId="2C62AA6A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77895AF1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Suha teža z motorjema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6B72C0FD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4600 kg</w:t>
            </w:r>
          </w:p>
        </w:tc>
      </w:tr>
      <w:tr w:rsidR="00065671" w:rsidRPr="0057303D" w14:paraId="565FE0DE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60306BC3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Približen ugrez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CA30E14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86 cm</w:t>
            </w:r>
          </w:p>
        </w:tc>
      </w:tr>
      <w:tr w:rsidR="00065671" w:rsidRPr="0057303D" w14:paraId="5D77789A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3742890E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Proizvajalec motorjev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E90A0DA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Yamaha</w:t>
            </w:r>
          </w:p>
        </w:tc>
      </w:tr>
      <w:tr w:rsidR="00065671" w:rsidRPr="0057303D" w14:paraId="7117B488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4B5A88A2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Levi motor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6B387CC6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LF350UCC</w:t>
            </w:r>
          </w:p>
        </w:tc>
      </w:tr>
      <w:tr w:rsidR="00065671" w:rsidRPr="0057303D" w14:paraId="3F7EA44B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3575C84F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Desni motor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2923EC4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F350UCC</w:t>
            </w:r>
          </w:p>
        </w:tc>
      </w:tr>
      <w:tr w:rsidR="00065671" w:rsidRPr="0057303D" w14:paraId="7CFF2ECC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7871A8D6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Moč motorja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B67178C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350HP</w:t>
            </w:r>
          </w:p>
        </w:tc>
      </w:tr>
      <w:tr w:rsidR="00065671" w:rsidRPr="0057303D" w14:paraId="3167FF68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64B33940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lastRenderedPageBreak/>
              <w:t>Propelerja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AA830E1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Korak 19</w:t>
            </w:r>
          </w:p>
        </w:tc>
      </w:tr>
      <w:tr w:rsidR="00065671" w:rsidRPr="0057303D" w14:paraId="6BC7CD9C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7DBE002F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Trup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7D1A0F3F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Morju prilagojen aluminij</w:t>
            </w:r>
          </w:p>
        </w:tc>
      </w:tr>
      <w:tr w:rsidR="00065671" w:rsidRPr="0057303D" w14:paraId="3F16F50E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6B27BEE6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Tubulusi</w:t>
            </w:r>
            <w:proofErr w:type="spellEnd"/>
          </w:p>
        </w:tc>
        <w:tc>
          <w:tcPr>
            <w:tcW w:w="5080" w:type="dxa"/>
            <w:shd w:val="clear" w:color="auto" w:fill="auto"/>
            <w:noWrap/>
            <w:hideMark/>
          </w:tcPr>
          <w:p w14:paraId="6ED366AD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Hypalon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inflatable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 xml:space="preserve"> tube set TS-H7C-I-24, 5 prekatni, kompresor za polnjenje</w:t>
            </w:r>
          </w:p>
        </w:tc>
      </w:tr>
      <w:tr w:rsidR="00065671" w:rsidRPr="0057303D" w14:paraId="73E6A4AC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6EC3FDD0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Klimatska naprava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6FED0BB2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Dometic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Cruisair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>, SXR 16CK M65</w:t>
            </w:r>
          </w:p>
        </w:tc>
      </w:tr>
      <w:tr w:rsidR="00065671" w:rsidRPr="0057303D" w14:paraId="11993D4F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724841CF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Grelna naprava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59118E9F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Espar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Hydronic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Heater</w:t>
            </w:r>
            <w:proofErr w:type="spellEnd"/>
            <w:r w:rsidRPr="0057303D">
              <w:rPr>
                <w:rFonts w:ascii="Arial" w:hAnsi="Arial" w:cs="Arial"/>
                <w:sz w:val="20"/>
                <w:szCs w:val="20"/>
              </w:rPr>
              <w:t>, D5W#31710GB</w:t>
            </w:r>
          </w:p>
        </w:tc>
      </w:tr>
      <w:tr w:rsidR="00065671" w:rsidRPr="0057303D" w14:paraId="45DF8C93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3ED1C77B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Generator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10DE93FA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 xml:space="preserve">Fischer Panda 5000i </w:t>
            </w:r>
            <w:proofErr w:type="spellStart"/>
            <w:r w:rsidRPr="0057303D">
              <w:rPr>
                <w:rFonts w:ascii="Arial" w:hAnsi="Arial" w:cs="Arial"/>
                <w:sz w:val="20"/>
                <w:szCs w:val="20"/>
              </w:rPr>
              <w:t>neo</w:t>
            </w:r>
            <w:proofErr w:type="spellEnd"/>
          </w:p>
        </w:tc>
      </w:tr>
      <w:tr w:rsidR="00065671" w:rsidRPr="0057303D" w14:paraId="5EEAB54F" w14:textId="77777777" w:rsidTr="001D2F57">
        <w:tc>
          <w:tcPr>
            <w:tcW w:w="4120" w:type="dxa"/>
            <w:shd w:val="clear" w:color="auto" w:fill="auto"/>
            <w:noWrap/>
          </w:tcPr>
          <w:p w14:paraId="2C20CA6E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 xml:space="preserve">Povprečje delovnih ur </w:t>
            </w:r>
          </w:p>
        </w:tc>
        <w:tc>
          <w:tcPr>
            <w:tcW w:w="5080" w:type="dxa"/>
            <w:shd w:val="clear" w:color="auto" w:fill="auto"/>
            <w:noWrap/>
          </w:tcPr>
          <w:p w14:paraId="0102AE70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100 mesečno</w:t>
            </w:r>
          </w:p>
        </w:tc>
      </w:tr>
      <w:tr w:rsidR="00065671" w:rsidRPr="0057303D" w14:paraId="68CE7B26" w14:textId="77777777" w:rsidTr="001D2F57">
        <w:tc>
          <w:tcPr>
            <w:tcW w:w="4120" w:type="dxa"/>
            <w:shd w:val="clear" w:color="auto" w:fill="auto"/>
            <w:noWrap/>
          </w:tcPr>
          <w:p w14:paraId="6D3A817F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Trenutno stanje delovnih ur</w:t>
            </w:r>
          </w:p>
        </w:tc>
        <w:tc>
          <w:tcPr>
            <w:tcW w:w="5080" w:type="dxa"/>
            <w:shd w:val="clear" w:color="auto" w:fill="auto"/>
            <w:noWrap/>
          </w:tcPr>
          <w:p w14:paraId="7886DCB8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>približno 300</w:t>
            </w:r>
          </w:p>
        </w:tc>
      </w:tr>
      <w:tr w:rsidR="00065671" w:rsidRPr="0057303D" w14:paraId="3F21362F" w14:textId="77777777" w:rsidTr="001D2F57">
        <w:tc>
          <w:tcPr>
            <w:tcW w:w="4120" w:type="dxa"/>
            <w:shd w:val="clear" w:color="auto" w:fill="auto"/>
            <w:noWrap/>
          </w:tcPr>
          <w:p w14:paraId="545747D5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 xml:space="preserve">Priporočeni servisni posegi na </w:t>
            </w:r>
          </w:p>
        </w:tc>
        <w:tc>
          <w:tcPr>
            <w:tcW w:w="5080" w:type="dxa"/>
            <w:shd w:val="clear" w:color="auto" w:fill="auto"/>
            <w:noWrap/>
          </w:tcPr>
          <w:p w14:paraId="336B86DA" w14:textId="77777777" w:rsidR="00065671" w:rsidRPr="0057303D" w:rsidRDefault="00065671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57303D">
              <w:rPr>
                <w:rFonts w:ascii="Arial" w:hAnsi="Arial" w:cs="Arial"/>
                <w:sz w:val="20"/>
                <w:szCs w:val="20"/>
              </w:rPr>
              <w:t xml:space="preserve">100 ur </w:t>
            </w:r>
          </w:p>
        </w:tc>
      </w:tr>
    </w:tbl>
    <w:p w14:paraId="0FC024CE" w14:textId="144EE8F1" w:rsidR="00753309" w:rsidRDefault="00753309" w:rsidP="00753309">
      <w:pPr>
        <w:spacing w:line="260" w:lineRule="exact"/>
        <w:rPr>
          <w:rFonts w:cs="Arial"/>
          <w:szCs w:val="20"/>
        </w:rPr>
      </w:pPr>
    </w:p>
    <w:p w14:paraId="09AF4951" w14:textId="77777777" w:rsidR="00A259FD" w:rsidRPr="0011583E" w:rsidRDefault="00A259FD" w:rsidP="00A259FD">
      <w:pPr>
        <w:pStyle w:val="Naslov1"/>
        <w:rPr>
          <w:sz w:val="20"/>
          <w:szCs w:val="20"/>
          <w:u w:val="single"/>
        </w:rPr>
      </w:pPr>
      <w:r w:rsidRPr="0011583E">
        <w:rPr>
          <w:sz w:val="20"/>
          <w:szCs w:val="20"/>
          <w:u w:val="single"/>
        </w:rPr>
        <w:t>Osnovni podatki plovila P-16</w:t>
      </w:r>
    </w:p>
    <w:p w14:paraId="249C62F2" w14:textId="77777777" w:rsidR="00A259FD" w:rsidRDefault="00A259FD" w:rsidP="00A259FD"/>
    <w:tbl>
      <w:tblPr>
        <w:tblW w:w="9200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113" w:type="dxa"/>
          <w:bottom w:w="57" w:type="dxa"/>
          <w:right w:w="113" w:type="dxa"/>
        </w:tblCellMar>
        <w:tblLook w:val="04A0" w:firstRow="1" w:lastRow="0" w:firstColumn="1" w:lastColumn="0" w:noHBand="0" w:noVBand="1"/>
      </w:tblPr>
      <w:tblGrid>
        <w:gridCol w:w="4120"/>
        <w:gridCol w:w="5080"/>
      </w:tblGrid>
      <w:tr w:rsidR="00A259FD" w:rsidRPr="003563A2" w14:paraId="7E71F22B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1E8CB26F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Model plovila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16A621F8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Titan 290 Pilot</w:t>
            </w:r>
          </w:p>
        </w:tc>
      </w:tr>
      <w:tr w:rsidR="00A259FD" w:rsidRPr="003563A2" w14:paraId="4E682045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74645BF8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Leto izdelave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9293F2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2016</w:t>
            </w:r>
          </w:p>
        </w:tc>
      </w:tr>
      <w:tr w:rsidR="00A259FD" w:rsidRPr="003563A2" w14:paraId="68D798BA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0BAAC8E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Proizvajalec: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1E993CB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 xml:space="preserve">Titan </w:t>
            </w: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Boats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259FD" w:rsidRPr="003563A2" w14:paraId="3EDBC4CC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320B0A70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Serijska številka plovila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6C9C2F9E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CA-QEK29011B616</w:t>
            </w:r>
          </w:p>
        </w:tc>
      </w:tr>
      <w:tr w:rsidR="00A259FD" w:rsidRPr="003563A2" w14:paraId="5CD643DA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10199E7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Registrska oznaka plovila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1E08189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P-16</w:t>
            </w:r>
          </w:p>
        </w:tc>
      </w:tr>
      <w:tr w:rsidR="00A259FD" w:rsidRPr="003563A2" w14:paraId="58B842D7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22F5EF4B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Dolžina čez vse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FE9D5B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9,96 m</w:t>
            </w:r>
          </w:p>
        </w:tc>
      </w:tr>
      <w:tr w:rsidR="00A259FD" w:rsidRPr="003563A2" w14:paraId="4E56704B" w14:textId="77777777" w:rsidTr="001D2F57">
        <w:tc>
          <w:tcPr>
            <w:tcW w:w="4120" w:type="dxa"/>
            <w:shd w:val="clear" w:color="auto" w:fill="auto"/>
            <w:hideMark/>
          </w:tcPr>
          <w:p w14:paraId="2FE913E3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 xml:space="preserve"> Širina čez vse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1BACC6E1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3,25 m</w:t>
            </w:r>
          </w:p>
        </w:tc>
      </w:tr>
      <w:tr w:rsidR="00A259FD" w:rsidRPr="003563A2" w14:paraId="67B57020" w14:textId="77777777" w:rsidTr="001D2F57">
        <w:tc>
          <w:tcPr>
            <w:tcW w:w="4120" w:type="dxa"/>
            <w:shd w:val="clear" w:color="auto" w:fill="auto"/>
            <w:vAlign w:val="center"/>
            <w:hideMark/>
          </w:tcPr>
          <w:p w14:paraId="651EBCD1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Skupna višina (od kobilice do vrha radarja)</w:t>
            </w:r>
          </w:p>
        </w:tc>
        <w:tc>
          <w:tcPr>
            <w:tcW w:w="5080" w:type="dxa"/>
            <w:shd w:val="clear" w:color="auto" w:fill="auto"/>
            <w:noWrap/>
            <w:vAlign w:val="center"/>
            <w:hideMark/>
          </w:tcPr>
          <w:p w14:paraId="673E9A61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3,96 m</w:t>
            </w:r>
          </w:p>
        </w:tc>
      </w:tr>
      <w:tr w:rsidR="00A259FD" w:rsidRPr="003563A2" w14:paraId="3D489E31" w14:textId="77777777" w:rsidTr="001D2F57">
        <w:tc>
          <w:tcPr>
            <w:tcW w:w="4120" w:type="dxa"/>
            <w:shd w:val="clear" w:color="auto" w:fill="auto"/>
            <w:noWrap/>
            <w:vAlign w:val="center"/>
            <w:hideMark/>
          </w:tcPr>
          <w:p w14:paraId="369B6340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Ugrez:</w:t>
            </w:r>
          </w:p>
        </w:tc>
        <w:tc>
          <w:tcPr>
            <w:tcW w:w="5080" w:type="dxa"/>
            <w:shd w:val="clear" w:color="auto" w:fill="auto"/>
            <w:vAlign w:val="center"/>
            <w:hideMark/>
          </w:tcPr>
          <w:p w14:paraId="023B701C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Motorja dvignjena- 48 cm" / Motorja spuščena: 84 cm"</w:t>
            </w:r>
          </w:p>
        </w:tc>
      </w:tr>
      <w:tr w:rsidR="00A259FD" w:rsidRPr="003563A2" w14:paraId="58C20741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25E9843D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Suha teža z motorjema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A82D8C0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4600 kg</w:t>
            </w:r>
          </w:p>
        </w:tc>
      </w:tr>
      <w:tr w:rsidR="00A259FD" w:rsidRPr="003563A2" w14:paraId="6ADE5D58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269D29B9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Približen ugrez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7656614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86 cm</w:t>
            </w:r>
          </w:p>
        </w:tc>
      </w:tr>
      <w:tr w:rsidR="00A259FD" w:rsidRPr="003563A2" w14:paraId="2C49180C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6FAFEBAE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Proizvajalec motorjev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AF17602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Yamaha</w:t>
            </w:r>
          </w:p>
        </w:tc>
      </w:tr>
      <w:tr w:rsidR="00A259FD" w:rsidRPr="003563A2" w14:paraId="28300F27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0B2C5EBA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Levi motor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03ABB4B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LF350UCC</w:t>
            </w:r>
          </w:p>
        </w:tc>
      </w:tr>
      <w:tr w:rsidR="00A259FD" w:rsidRPr="003563A2" w14:paraId="3F127291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56C21C0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Desni motor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6FB99EEA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F350UCC</w:t>
            </w:r>
          </w:p>
        </w:tc>
      </w:tr>
      <w:tr w:rsidR="00A259FD" w:rsidRPr="003563A2" w14:paraId="69F8BCF9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41C1EC62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Moč motorja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47963EEC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350HP</w:t>
            </w:r>
          </w:p>
        </w:tc>
      </w:tr>
      <w:tr w:rsidR="00A259FD" w:rsidRPr="003563A2" w14:paraId="45EA45D9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0676831D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Propelerja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B909D2C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Korak 19</w:t>
            </w:r>
          </w:p>
        </w:tc>
      </w:tr>
      <w:tr w:rsidR="00A259FD" w:rsidRPr="003563A2" w14:paraId="67DDFA5D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47867DC2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Trup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0D9352D9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Morju prilagojen aluminij</w:t>
            </w:r>
          </w:p>
        </w:tc>
      </w:tr>
      <w:tr w:rsidR="00A259FD" w:rsidRPr="003563A2" w14:paraId="0CD4C9A7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49DAB01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Tubulusi</w:t>
            </w:r>
            <w:proofErr w:type="spellEnd"/>
          </w:p>
        </w:tc>
        <w:tc>
          <w:tcPr>
            <w:tcW w:w="5080" w:type="dxa"/>
            <w:shd w:val="clear" w:color="auto" w:fill="auto"/>
            <w:noWrap/>
            <w:hideMark/>
          </w:tcPr>
          <w:p w14:paraId="65A1D77D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Hypalon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inflatable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 xml:space="preserve"> tube set TS-H7C-I-24, 5 prekatni, kompresor za polnjenje</w:t>
            </w:r>
          </w:p>
        </w:tc>
      </w:tr>
      <w:tr w:rsidR="00A259FD" w:rsidRPr="003563A2" w14:paraId="62D4E196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5A48CD14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Klimatska naprava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5F0680F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Dometic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Cruisair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>, SXR 16CK M65</w:t>
            </w:r>
          </w:p>
        </w:tc>
      </w:tr>
      <w:tr w:rsidR="00A259FD" w:rsidRPr="003563A2" w14:paraId="4986B2DB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1BDF250A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Grelna naprava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5A9CB989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Espar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Hydronic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Heater</w:t>
            </w:r>
            <w:proofErr w:type="spellEnd"/>
            <w:r w:rsidRPr="003563A2">
              <w:rPr>
                <w:rFonts w:ascii="Arial" w:hAnsi="Arial" w:cs="Arial"/>
                <w:sz w:val="20"/>
                <w:szCs w:val="20"/>
              </w:rPr>
              <w:t>, D5W#31710GB</w:t>
            </w:r>
          </w:p>
        </w:tc>
      </w:tr>
      <w:tr w:rsidR="00A259FD" w:rsidRPr="003563A2" w14:paraId="396E2917" w14:textId="77777777" w:rsidTr="001D2F57">
        <w:tc>
          <w:tcPr>
            <w:tcW w:w="4120" w:type="dxa"/>
            <w:shd w:val="clear" w:color="auto" w:fill="auto"/>
            <w:noWrap/>
            <w:hideMark/>
          </w:tcPr>
          <w:p w14:paraId="4F885F96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Generator</w:t>
            </w:r>
          </w:p>
        </w:tc>
        <w:tc>
          <w:tcPr>
            <w:tcW w:w="5080" w:type="dxa"/>
            <w:shd w:val="clear" w:color="auto" w:fill="auto"/>
            <w:noWrap/>
            <w:hideMark/>
          </w:tcPr>
          <w:p w14:paraId="3DC7EA23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 xml:space="preserve">Fischer Panda 5000i </w:t>
            </w:r>
            <w:proofErr w:type="spellStart"/>
            <w:r w:rsidRPr="003563A2">
              <w:rPr>
                <w:rFonts w:ascii="Arial" w:hAnsi="Arial" w:cs="Arial"/>
                <w:sz w:val="20"/>
                <w:szCs w:val="20"/>
              </w:rPr>
              <w:t>neo</w:t>
            </w:r>
            <w:proofErr w:type="spellEnd"/>
          </w:p>
        </w:tc>
      </w:tr>
      <w:tr w:rsidR="00A259FD" w:rsidRPr="003563A2" w14:paraId="04F177B7" w14:textId="77777777" w:rsidTr="001D2F57">
        <w:tc>
          <w:tcPr>
            <w:tcW w:w="4120" w:type="dxa"/>
            <w:shd w:val="clear" w:color="auto" w:fill="auto"/>
            <w:noWrap/>
          </w:tcPr>
          <w:p w14:paraId="522B322B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 xml:space="preserve">Povprečje delovnih ur </w:t>
            </w:r>
          </w:p>
        </w:tc>
        <w:tc>
          <w:tcPr>
            <w:tcW w:w="5080" w:type="dxa"/>
            <w:shd w:val="clear" w:color="auto" w:fill="auto"/>
            <w:noWrap/>
          </w:tcPr>
          <w:p w14:paraId="5E307B27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100 mesečno</w:t>
            </w:r>
          </w:p>
        </w:tc>
      </w:tr>
      <w:tr w:rsidR="00A259FD" w:rsidRPr="003563A2" w14:paraId="76A69E13" w14:textId="77777777" w:rsidTr="001D2F57">
        <w:tc>
          <w:tcPr>
            <w:tcW w:w="4120" w:type="dxa"/>
            <w:shd w:val="clear" w:color="auto" w:fill="auto"/>
            <w:noWrap/>
          </w:tcPr>
          <w:p w14:paraId="3E8A5437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Trenutno stanje delovnih ur</w:t>
            </w:r>
          </w:p>
        </w:tc>
        <w:tc>
          <w:tcPr>
            <w:tcW w:w="5080" w:type="dxa"/>
            <w:shd w:val="clear" w:color="auto" w:fill="auto"/>
            <w:noWrap/>
          </w:tcPr>
          <w:p w14:paraId="5BCD8650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>približno 850</w:t>
            </w:r>
          </w:p>
        </w:tc>
      </w:tr>
      <w:tr w:rsidR="00A259FD" w:rsidRPr="003563A2" w14:paraId="71D6500E" w14:textId="77777777" w:rsidTr="001D2F57">
        <w:tc>
          <w:tcPr>
            <w:tcW w:w="4120" w:type="dxa"/>
            <w:shd w:val="clear" w:color="auto" w:fill="auto"/>
            <w:noWrap/>
          </w:tcPr>
          <w:p w14:paraId="710B3822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 xml:space="preserve">Priporočeni servisni posegi na </w:t>
            </w:r>
          </w:p>
        </w:tc>
        <w:tc>
          <w:tcPr>
            <w:tcW w:w="5080" w:type="dxa"/>
            <w:shd w:val="clear" w:color="auto" w:fill="auto"/>
            <w:noWrap/>
          </w:tcPr>
          <w:p w14:paraId="56756CA8" w14:textId="77777777" w:rsidR="00A259FD" w:rsidRPr="003563A2" w:rsidRDefault="00A259FD" w:rsidP="001D2F57">
            <w:pPr>
              <w:rPr>
                <w:rFonts w:ascii="Arial" w:hAnsi="Arial" w:cs="Arial"/>
                <w:sz w:val="20"/>
                <w:szCs w:val="20"/>
              </w:rPr>
            </w:pPr>
            <w:r w:rsidRPr="003563A2">
              <w:rPr>
                <w:rFonts w:ascii="Arial" w:hAnsi="Arial" w:cs="Arial"/>
                <w:sz w:val="20"/>
                <w:szCs w:val="20"/>
              </w:rPr>
              <w:t xml:space="preserve">100 ur </w:t>
            </w:r>
          </w:p>
        </w:tc>
      </w:tr>
    </w:tbl>
    <w:p w14:paraId="29E3327E" w14:textId="33D1494B" w:rsidR="00E463A8" w:rsidRPr="009D7FB2" w:rsidRDefault="00E463A8" w:rsidP="00E463A8">
      <w:pPr>
        <w:jc w:val="both"/>
        <w:rPr>
          <w:rFonts w:ascii="Arial" w:hAnsi="Arial" w:cs="Arial"/>
          <w:sz w:val="20"/>
          <w:szCs w:val="20"/>
        </w:rPr>
      </w:pPr>
      <w:r w:rsidRPr="00843FA1">
        <w:rPr>
          <w:rFonts w:ascii="Arial" w:hAnsi="Arial" w:cs="Arial"/>
          <w:sz w:val="20"/>
          <w:szCs w:val="20"/>
        </w:rPr>
        <w:lastRenderedPageBreak/>
        <w:t>Opisi rednih servisov in vzdrževa</w:t>
      </w:r>
      <w:r w:rsidR="00A8529F" w:rsidRPr="00843FA1">
        <w:rPr>
          <w:rFonts w:ascii="Arial" w:hAnsi="Arial" w:cs="Arial"/>
          <w:sz w:val="20"/>
          <w:szCs w:val="20"/>
        </w:rPr>
        <w:t>lnih del</w:t>
      </w:r>
      <w:r w:rsidRPr="00843FA1">
        <w:rPr>
          <w:rFonts w:ascii="Arial" w:hAnsi="Arial" w:cs="Arial"/>
          <w:sz w:val="20"/>
          <w:szCs w:val="20"/>
        </w:rPr>
        <w:t xml:space="preserve"> so razvidni iz </w:t>
      </w:r>
      <w:r w:rsidR="002F6E01">
        <w:rPr>
          <w:rFonts w:ascii="Arial" w:hAnsi="Arial" w:cs="Arial"/>
          <w:sz w:val="20"/>
          <w:szCs w:val="20"/>
        </w:rPr>
        <w:t>obrazca ponudbenega predračuna (</w:t>
      </w:r>
      <w:r w:rsidR="004B6A14" w:rsidRPr="00843FA1">
        <w:rPr>
          <w:rFonts w:ascii="Arial" w:hAnsi="Arial" w:cs="Arial"/>
          <w:sz w:val="20"/>
          <w:szCs w:val="20"/>
        </w:rPr>
        <w:t>P</w:t>
      </w:r>
      <w:r w:rsidRPr="00843FA1">
        <w:rPr>
          <w:rFonts w:ascii="Arial" w:hAnsi="Arial" w:cs="Arial"/>
          <w:sz w:val="20"/>
          <w:szCs w:val="20"/>
        </w:rPr>
        <w:t>rilog</w:t>
      </w:r>
      <w:r w:rsidR="002F6E01">
        <w:rPr>
          <w:rFonts w:ascii="Arial" w:hAnsi="Arial" w:cs="Arial"/>
          <w:sz w:val="20"/>
          <w:szCs w:val="20"/>
        </w:rPr>
        <w:t>a</w:t>
      </w:r>
      <w:r w:rsidRPr="00843FA1">
        <w:rPr>
          <w:rFonts w:ascii="Arial" w:hAnsi="Arial" w:cs="Arial"/>
          <w:sz w:val="20"/>
          <w:szCs w:val="20"/>
        </w:rPr>
        <w:t xml:space="preserve"> št. </w:t>
      </w:r>
      <w:r w:rsidR="00843FA1" w:rsidRPr="00843FA1">
        <w:rPr>
          <w:rFonts w:ascii="Arial" w:hAnsi="Arial" w:cs="Arial"/>
          <w:sz w:val="20"/>
          <w:szCs w:val="20"/>
        </w:rPr>
        <w:t>3</w:t>
      </w:r>
      <w:r w:rsidRPr="00843FA1">
        <w:rPr>
          <w:rFonts w:ascii="Arial" w:hAnsi="Arial" w:cs="Arial"/>
          <w:sz w:val="20"/>
          <w:szCs w:val="20"/>
        </w:rPr>
        <w:t>.1</w:t>
      </w:r>
      <w:r w:rsidR="002F6E01">
        <w:rPr>
          <w:rFonts w:ascii="Arial" w:hAnsi="Arial" w:cs="Arial"/>
          <w:sz w:val="20"/>
          <w:szCs w:val="20"/>
        </w:rPr>
        <w:t>).</w:t>
      </w:r>
      <w:r w:rsidR="004B6A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</w:p>
    <w:p w14:paraId="147038B5" w14:textId="0CF611C1" w:rsidR="00350F04" w:rsidRDefault="00350F04" w:rsidP="005E5A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3C324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46FE10B1" w:rsidR="00350F04" w:rsidRDefault="0098041A" w:rsidP="00C64394">
      <w:pPr>
        <w:pStyle w:val="Razpisnaslog2"/>
        <w:numPr>
          <w:ilvl w:val="0"/>
          <w:numId w:val="47"/>
        </w:numPr>
        <w:ind w:left="284" w:hanging="284"/>
        <w:rPr>
          <w:i w:val="0"/>
        </w:rPr>
      </w:pPr>
      <w:r>
        <w:rPr>
          <w:i w:val="0"/>
        </w:rPr>
        <w:t>PREDLOŽITEV CENIKOV</w:t>
      </w:r>
    </w:p>
    <w:p w14:paraId="1BD33E27" w14:textId="2553E239" w:rsidR="00A30B95" w:rsidRDefault="00A30B95" w:rsidP="00A30B95">
      <w:pPr>
        <w:pStyle w:val="Razpisnaslog2"/>
        <w:numPr>
          <w:ilvl w:val="0"/>
          <w:numId w:val="0"/>
        </w:numPr>
        <w:rPr>
          <w:i w:val="0"/>
        </w:rPr>
      </w:pPr>
    </w:p>
    <w:p w14:paraId="7664D5D6" w14:textId="5CFAFF76" w:rsidR="00A30B95" w:rsidRPr="009D71CB" w:rsidRDefault="00A30B95" w:rsidP="005E364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Pred sklenitvijo pogodbe</w:t>
      </w:r>
      <w:r w:rsidRPr="009D71CB">
        <w:rPr>
          <w:rFonts w:ascii="Arial" w:hAnsi="Arial"/>
          <w:sz w:val="20"/>
          <w:szCs w:val="20"/>
        </w:rPr>
        <w:t xml:space="preserve"> mora izbrani ponudnik naročniku predložiti veljavne uradne cenike originalnih nadomestnih delov in materiala principalov (priporočene cene principalov) ter tovarniške normative časa izvedbe posameznih storitev, in sicer </w:t>
      </w:r>
      <w:bookmarkStart w:id="2" w:name="_GoBack"/>
      <w:bookmarkEnd w:id="2"/>
      <w:r w:rsidRPr="009D71CB">
        <w:rPr>
          <w:rFonts w:ascii="Arial" w:hAnsi="Arial" w:cs="Arial"/>
          <w:sz w:val="20"/>
          <w:szCs w:val="20"/>
        </w:rPr>
        <w:t xml:space="preserve">v </w:t>
      </w:r>
      <w:r>
        <w:rPr>
          <w:rFonts w:ascii="Arial" w:hAnsi="Arial" w:cs="Arial"/>
          <w:sz w:val="20"/>
          <w:szCs w:val="20"/>
        </w:rPr>
        <w:t>elektronski</w:t>
      </w:r>
      <w:r w:rsidRPr="009D71CB">
        <w:rPr>
          <w:rFonts w:ascii="Arial" w:hAnsi="Arial" w:cs="Arial"/>
          <w:sz w:val="20"/>
          <w:szCs w:val="20"/>
        </w:rPr>
        <w:t xml:space="preserve"> obliki. Ponudnik mora navedene dokumente predložiti v roku 3 dni od prejema </w:t>
      </w:r>
      <w:r>
        <w:rPr>
          <w:rFonts w:ascii="Arial" w:hAnsi="Arial" w:cs="Arial"/>
          <w:sz w:val="20"/>
          <w:szCs w:val="20"/>
        </w:rPr>
        <w:t>naročnikove</w:t>
      </w:r>
      <w:r w:rsidRPr="009D71CB">
        <w:rPr>
          <w:rFonts w:ascii="Arial" w:hAnsi="Arial" w:cs="Arial"/>
          <w:sz w:val="20"/>
          <w:szCs w:val="20"/>
        </w:rPr>
        <w:t xml:space="preserve"> pisne zahteve, v nasprotnem primeru naročnik lahko šteje, da je ponudnik odstopil od ponudbe. Naročnik lahko v tem primeru unovči dokument za finančno zavarovanje resnosti ponudbe ne glede na razloge za odstop od ponudbe.</w:t>
      </w:r>
    </w:p>
    <w:p w14:paraId="156C58A6" w14:textId="77777777" w:rsidR="00A30B95" w:rsidRPr="009D71CB" w:rsidRDefault="00A30B95" w:rsidP="00A30B95">
      <w:pPr>
        <w:jc w:val="both"/>
        <w:rPr>
          <w:rFonts w:ascii="Arial" w:hAnsi="Arial" w:cs="Arial"/>
          <w:b/>
          <w:sz w:val="20"/>
          <w:szCs w:val="20"/>
        </w:rPr>
      </w:pPr>
    </w:p>
    <w:p w14:paraId="33F87147" w14:textId="77777777" w:rsidR="004F390E" w:rsidRDefault="004F390E" w:rsidP="004F390E">
      <w:pPr>
        <w:jc w:val="both"/>
        <w:rPr>
          <w:rFonts w:ascii="Arial" w:hAnsi="Arial" w:cs="Arial"/>
          <w:b/>
          <w:sz w:val="20"/>
          <w:szCs w:val="20"/>
        </w:rPr>
      </w:pPr>
    </w:p>
    <w:p w14:paraId="15430603" w14:textId="6F76C5C5" w:rsidR="004F390E" w:rsidRPr="004F390E" w:rsidRDefault="004F390E" w:rsidP="004F390E">
      <w:pPr>
        <w:pStyle w:val="Odstavekseznama"/>
        <w:numPr>
          <w:ilvl w:val="0"/>
          <w:numId w:val="47"/>
        </w:numPr>
        <w:ind w:left="284" w:hanging="284"/>
        <w:rPr>
          <w:rFonts w:cs="Arial"/>
          <w:b/>
          <w:szCs w:val="20"/>
        </w:rPr>
      </w:pPr>
      <w:r w:rsidRPr="004F390E">
        <w:rPr>
          <w:rFonts w:cs="Arial"/>
          <w:b/>
          <w:szCs w:val="20"/>
        </w:rPr>
        <w:t xml:space="preserve">OSTALE ZAHTEVE NAROČNIKA </w:t>
      </w:r>
    </w:p>
    <w:p w14:paraId="474A66FF" w14:textId="77777777" w:rsidR="004F390E" w:rsidRPr="00561D50" w:rsidRDefault="004F390E" w:rsidP="004F390E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  <w:u w:val="single"/>
        </w:rPr>
      </w:pPr>
    </w:p>
    <w:p w14:paraId="0C5E3089" w14:textId="77777777" w:rsidR="004F390E" w:rsidRDefault="004F390E" w:rsidP="004F390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Prevzeta dela morajo v sledu s pravili stroke opravljati strokovno usposobljeni delavci.</w:t>
      </w:r>
    </w:p>
    <w:p w14:paraId="1478C0D4" w14:textId="77777777" w:rsidR="004F390E" w:rsidRDefault="004F390E" w:rsidP="004F390E">
      <w:pPr>
        <w:jc w:val="both"/>
        <w:rPr>
          <w:rFonts w:ascii="Arial" w:hAnsi="Arial" w:cs="Arial"/>
          <w:sz w:val="20"/>
          <w:szCs w:val="20"/>
        </w:rPr>
      </w:pPr>
    </w:p>
    <w:p w14:paraId="778A3C4F" w14:textId="77777777" w:rsidR="004F390E" w:rsidRDefault="004F390E" w:rsidP="004F390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– izvajalec mora izvajati storitve strokovno in kvalitetno, skladno s pogoji in navodili proizvajalca ter naročnika oziroma uporabnika. </w:t>
      </w:r>
    </w:p>
    <w:p w14:paraId="0D38A4DA" w14:textId="77777777" w:rsidR="004F390E" w:rsidRDefault="004F390E" w:rsidP="004F390E">
      <w:pPr>
        <w:jc w:val="both"/>
        <w:rPr>
          <w:rFonts w:ascii="Arial" w:hAnsi="Arial" w:cs="Arial"/>
          <w:sz w:val="20"/>
          <w:szCs w:val="20"/>
        </w:rPr>
      </w:pPr>
    </w:p>
    <w:p w14:paraId="5119064D" w14:textId="1F0DAD2A" w:rsidR="004F390E" w:rsidRDefault="004F390E" w:rsidP="004F39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Vsi ostali pogoji in zahteve naročnika, ki v razpisni dokumen</w:t>
      </w:r>
      <w:r>
        <w:rPr>
          <w:rFonts w:ascii="Arial" w:hAnsi="Arial" w:cs="Arial"/>
          <w:sz w:val="20"/>
          <w:szCs w:val="20"/>
        </w:rPr>
        <w:t xml:space="preserve">taciji niso posebej </w:t>
      </w:r>
      <w:r w:rsidRPr="00561D50">
        <w:rPr>
          <w:rFonts w:ascii="Arial" w:hAnsi="Arial" w:cs="Arial"/>
          <w:sz w:val="20"/>
          <w:szCs w:val="20"/>
        </w:rPr>
        <w:t>navedeni, so</w:t>
      </w:r>
      <w:r w:rsidRPr="00453625">
        <w:rPr>
          <w:rFonts w:ascii="Arial" w:hAnsi="Arial" w:cs="Arial"/>
          <w:sz w:val="20"/>
          <w:szCs w:val="20"/>
        </w:rPr>
        <w:t xml:space="preserve"> takšni, kot </w:t>
      </w:r>
      <w:r w:rsidRPr="00F34FDB">
        <w:rPr>
          <w:rFonts w:ascii="Arial" w:hAnsi="Arial" w:cs="Arial"/>
          <w:sz w:val="20"/>
          <w:szCs w:val="20"/>
        </w:rPr>
        <w:t xml:space="preserve">jih opredeljuje osnutek </w:t>
      </w:r>
      <w:r w:rsidR="006B56C4">
        <w:rPr>
          <w:rFonts w:ascii="Arial" w:hAnsi="Arial" w:cs="Arial"/>
          <w:sz w:val="20"/>
          <w:szCs w:val="20"/>
        </w:rPr>
        <w:t>pogodbe</w:t>
      </w:r>
      <w:r w:rsidRPr="00F34FDB">
        <w:rPr>
          <w:rFonts w:ascii="Arial" w:hAnsi="Arial" w:cs="Arial"/>
          <w:sz w:val="20"/>
          <w:szCs w:val="20"/>
        </w:rPr>
        <w:t>, ki je sestavni del razpisne dokumentacije. Ponudnik z</w:t>
      </w:r>
      <w:r w:rsidRPr="00CC1B21">
        <w:rPr>
          <w:rFonts w:ascii="Arial" w:hAnsi="Arial" w:cs="Arial"/>
          <w:sz w:val="20"/>
          <w:szCs w:val="20"/>
        </w:rPr>
        <w:t xml:space="preserve"> oddajo ponudbe potrjuje, da v celoti spr</w:t>
      </w:r>
      <w:r>
        <w:rPr>
          <w:rFonts w:ascii="Arial" w:hAnsi="Arial" w:cs="Arial"/>
          <w:sz w:val="20"/>
          <w:szCs w:val="20"/>
        </w:rPr>
        <w:t xml:space="preserve">ejema vsebino osnutka </w:t>
      </w:r>
      <w:r w:rsidR="00796E1D">
        <w:rPr>
          <w:rFonts w:ascii="Arial" w:hAnsi="Arial" w:cs="Arial"/>
          <w:sz w:val="20"/>
          <w:szCs w:val="20"/>
        </w:rPr>
        <w:t>pogodbe</w:t>
      </w:r>
      <w:r>
        <w:rPr>
          <w:rFonts w:ascii="Arial" w:hAnsi="Arial" w:cs="Arial"/>
          <w:sz w:val="20"/>
          <w:szCs w:val="20"/>
        </w:rPr>
        <w:t>, ter</w:t>
      </w:r>
      <w:r w:rsidRPr="00CC1B21">
        <w:rPr>
          <w:rFonts w:ascii="Arial" w:hAnsi="Arial" w:cs="Arial"/>
          <w:sz w:val="20"/>
          <w:szCs w:val="20"/>
        </w:rPr>
        <w:t xml:space="preserve"> mu le-tega ni potrebno prilagati</w:t>
      </w:r>
      <w:r w:rsidRPr="00453625">
        <w:rPr>
          <w:rFonts w:ascii="Arial" w:hAnsi="Arial" w:cs="Arial"/>
          <w:sz w:val="20"/>
          <w:szCs w:val="20"/>
        </w:rPr>
        <w:t>.</w:t>
      </w:r>
    </w:p>
    <w:p w14:paraId="14A190F7" w14:textId="77777777" w:rsidR="004F390E" w:rsidRPr="00453625" w:rsidRDefault="004F390E" w:rsidP="00A30B95">
      <w:pPr>
        <w:jc w:val="both"/>
        <w:rPr>
          <w:rFonts w:ascii="Arial" w:hAnsi="Arial" w:cs="Arial"/>
          <w:b/>
          <w:sz w:val="20"/>
          <w:szCs w:val="20"/>
        </w:rPr>
      </w:pPr>
    </w:p>
    <w:p w14:paraId="1E1A6A18" w14:textId="77777777" w:rsidR="00A30B95" w:rsidRPr="00813C43" w:rsidRDefault="00A30B95" w:rsidP="00A30B95">
      <w:pPr>
        <w:pStyle w:val="Razpisnaslog2"/>
        <w:numPr>
          <w:ilvl w:val="0"/>
          <w:numId w:val="0"/>
        </w:numPr>
        <w:rPr>
          <w:i w:val="0"/>
        </w:rPr>
      </w:pPr>
    </w:p>
    <w:p w14:paraId="06DCEEED" w14:textId="77777777" w:rsidR="00350F04" w:rsidRPr="00813C43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0C01CBA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E461B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850DB"/>
    <w:multiLevelType w:val="hybridMultilevel"/>
    <w:tmpl w:val="0E10EE26"/>
    <w:lvl w:ilvl="0" w:tplc="ED7AEDB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F614D1"/>
    <w:multiLevelType w:val="hybridMultilevel"/>
    <w:tmpl w:val="72D4B7E6"/>
    <w:lvl w:ilvl="0" w:tplc="92E61E2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11"/>
  </w:num>
  <w:num w:numId="3">
    <w:abstractNumId w:val="32"/>
  </w:num>
  <w:num w:numId="4">
    <w:abstractNumId w:val="15"/>
  </w:num>
  <w:num w:numId="5">
    <w:abstractNumId w:val="29"/>
  </w:num>
  <w:num w:numId="6">
    <w:abstractNumId w:val="23"/>
  </w:num>
  <w:num w:numId="7">
    <w:abstractNumId w:val="18"/>
  </w:num>
  <w:num w:numId="8">
    <w:abstractNumId w:val="28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3"/>
  </w:num>
  <w:num w:numId="13">
    <w:abstractNumId w:val="5"/>
  </w:num>
  <w:num w:numId="14">
    <w:abstractNumId w:val="14"/>
  </w:num>
  <w:num w:numId="15">
    <w:abstractNumId w:val="36"/>
  </w:num>
  <w:num w:numId="16">
    <w:abstractNumId w:val="45"/>
  </w:num>
  <w:num w:numId="17">
    <w:abstractNumId w:val="31"/>
  </w:num>
  <w:num w:numId="18">
    <w:abstractNumId w:val="34"/>
  </w:num>
  <w:num w:numId="19">
    <w:abstractNumId w:val="47"/>
  </w:num>
  <w:num w:numId="20">
    <w:abstractNumId w:val="30"/>
  </w:num>
  <w:num w:numId="21">
    <w:abstractNumId w:val="38"/>
  </w:num>
  <w:num w:numId="22">
    <w:abstractNumId w:val="39"/>
  </w:num>
  <w:num w:numId="23">
    <w:abstractNumId w:val="19"/>
  </w:num>
  <w:num w:numId="24">
    <w:abstractNumId w:val="8"/>
  </w:num>
  <w:num w:numId="25">
    <w:abstractNumId w:val="35"/>
  </w:num>
  <w:num w:numId="26">
    <w:abstractNumId w:val="24"/>
  </w:num>
  <w:num w:numId="27">
    <w:abstractNumId w:val="16"/>
  </w:num>
  <w:num w:numId="28">
    <w:abstractNumId w:val="12"/>
  </w:num>
  <w:num w:numId="29">
    <w:abstractNumId w:val="37"/>
  </w:num>
  <w:num w:numId="30">
    <w:abstractNumId w:val="10"/>
  </w:num>
  <w:num w:numId="31">
    <w:abstractNumId w:val="17"/>
  </w:num>
  <w:num w:numId="32">
    <w:abstractNumId w:val="26"/>
  </w:num>
  <w:num w:numId="33">
    <w:abstractNumId w:val="7"/>
  </w:num>
  <w:num w:numId="34">
    <w:abstractNumId w:val="27"/>
  </w:num>
  <w:num w:numId="35">
    <w:abstractNumId w:val="2"/>
  </w:num>
  <w:num w:numId="36">
    <w:abstractNumId w:val="20"/>
  </w:num>
  <w:num w:numId="37">
    <w:abstractNumId w:val="42"/>
  </w:num>
  <w:num w:numId="38">
    <w:abstractNumId w:val="6"/>
  </w:num>
  <w:num w:numId="39">
    <w:abstractNumId w:val="40"/>
  </w:num>
  <w:num w:numId="40">
    <w:abstractNumId w:val="46"/>
  </w:num>
  <w:num w:numId="41">
    <w:abstractNumId w:val="0"/>
  </w:num>
  <w:num w:numId="42">
    <w:abstractNumId w:val="21"/>
  </w:num>
  <w:num w:numId="43">
    <w:abstractNumId w:val="44"/>
    <w:lvlOverride w:ilvl="0">
      <w:startOverride w:val="4"/>
    </w:lvlOverride>
  </w:num>
  <w:num w:numId="44">
    <w:abstractNumId w:val="22"/>
  </w:num>
  <w:num w:numId="45">
    <w:abstractNumId w:val="41"/>
  </w:num>
  <w:num w:numId="46">
    <w:abstractNumId w:val="13"/>
  </w:num>
  <w:num w:numId="47">
    <w:abstractNumId w:val="3"/>
  </w:num>
  <w:num w:numId="48">
    <w:abstractNumId w:val="9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7B6F"/>
    <w:rsid w:val="00011F48"/>
    <w:rsid w:val="0001696C"/>
    <w:rsid w:val="00041769"/>
    <w:rsid w:val="00043246"/>
    <w:rsid w:val="00065671"/>
    <w:rsid w:val="0007696C"/>
    <w:rsid w:val="000A7E41"/>
    <w:rsid w:val="00104142"/>
    <w:rsid w:val="00125081"/>
    <w:rsid w:val="00141322"/>
    <w:rsid w:val="00226C60"/>
    <w:rsid w:val="002544D5"/>
    <w:rsid w:val="00280665"/>
    <w:rsid w:val="00291D27"/>
    <w:rsid w:val="002A63B3"/>
    <w:rsid w:val="002C5E75"/>
    <w:rsid w:val="002D4F4A"/>
    <w:rsid w:val="002F6E01"/>
    <w:rsid w:val="003509FC"/>
    <w:rsid w:val="00350F04"/>
    <w:rsid w:val="00384BF4"/>
    <w:rsid w:val="003937AF"/>
    <w:rsid w:val="003B1CE2"/>
    <w:rsid w:val="004344D9"/>
    <w:rsid w:val="00441556"/>
    <w:rsid w:val="004573F4"/>
    <w:rsid w:val="00474D99"/>
    <w:rsid w:val="004B4E61"/>
    <w:rsid w:val="004B6A14"/>
    <w:rsid w:val="004C6DDB"/>
    <w:rsid w:val="004D3D11"/>
    <w:rsid w:val="004F390E"/>
    <w:rsid w:val="00526D4A"/>
    <w:rsid w:val="005454F4"/>
    <w:rsid w:val="0056454F"/>
    <w:rsid w:val="00597B83"/>
    <w:rsid w:val="005A739B"/>
    <w:rsid w:val="005E3648"/>
    <w:rsid w:val="005E5A15"/>
    <w:rsid w:val="006B56C4"/>
    <w:rsid w:val="007311C6"/>
    <w:rsid w:val="00745DA3"/>
    <w:rsid w:val="00753309"/>
    <w:rsid w:val="00796E1D"/>
    <w:rsid w:val="007A627D"/>
    <w:rsid w:val="007C44C3"/>
    <w:rsid w:val="007E1B9B"/>
    <w:rsid w:val="007E461B"/>
    <w:rsid w:val="00813C43"/>
    <w:rsid w:val="00824703"/>
    <w:rsid w:val="00843FA1"/>
    <w:rsid w:val="008603C0"/>
    <w:rsid w:val="00863A8E"/>
    <w:rsid w:val="008966B7"/>
    <w:rsid w:val="00897E68"/>
    <w:rsid w:val="008E0A6F"/>
    <w:rsid w:val="008E5029"/>
    <w:rsid w:val="00972101"/>
    <w:rsid w:val="0098041A"/>
    <w:rsid w:val="009845AD"/>
    <w:rsid w:val="009A21F2"/>
    <w:rsid w:val="00A259FD"/>
    <w:rsid w:val="00A30B95"/>
    <w:rsid w:val="00A3278A"/>
    <w:rsid w:val="00A40495"/>
    <w:rsid w:val="00A44987"/>
    <w:rsid w:val="00A75CCB"/>
    <w:rsid w:val="00A83D1D"/>
    <w:rsid w:val="00A8529F"/>
    <w:rsid w:val="00A91306"/>
    <w:rsid w:val="00AA50C7"/>
    <w:rsid w:val="00AA674F"/>
    <w:rsid w:val="00AC0AFA"/>
    <w:rsid w:val="00B33DBC"/>
    <w:rsid w:val="00BE6F93"/>
    <w:rsid w:val="00BE77AF"/>
    <w:rsid w:val="00C64394"/>
    <w:rsid w:val="00CA3AF0"/>
    <w:rsid w:val="00CB38F3"/>
    <w:rsid w:val="00CB4430"/>
    <w:rsid w:val="00CD003A"/>
    <w:rsid w:val="00CE17B2"/>
    <w:rsid w:val="00D42268"/>
    <w:rsid w:val="00DA3A02"/>
    <w:rsid w:val="00E16C38"/>
    <w:rsid w:val="00E22CCA"/>
    <w:rsid w:val="00E463A8"/>
    <w:rsid w:val="00E80B33"/>
    <w:rsid w:val="00EC521B"/>
    <w:rsid w:val="00EE1CA9"/>
    <w:rsid w:val="00F300AF"/>
    <w:rsid w:val="00F41978"/>
    <w:rsid w:val="00F64BB0"/>
    <w:rsid w:val="00FB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52</cp:revision>
  <dcterms:created xsi:type="dcterms:W3CDTF">2021-09-17T06:43:00Z</dcterms:created>
  <dcterms:modified xsi:type="dcterms:W3CDTF">2022-11-10T08:34:00Z</dcterms:modified>
</cp:coreProperties>
</file>